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43"/>
        <w:tblW w:w="10774" w:type="dxa"/>
        <w:tblLook w:val="04A0" w:firstRow="1" w:lastRow="0" w:firstColumn="1" w:lastColumn="0" w:noHBand="0" w:noVBand="1"/>
      </w:tblPr>
      <w:tblGrid>
        <w:gridCol w:w="1196"/>
        <w:gridCol w:w="1755"/>
        <w:gridCol w:w="2617"/>
        <w:gridCol w:w="2377"/>
        <w:gridCol w:w="2829"/>
      </w:tblGrid>
      <w:tr w:rsidR="00467BCB" w:rsidRPr="0030778D" w14:paraId="3A47C198" w14:textId="77777777" w:rsidTr="00930B3F">
        <w:tc>
          <w:tcPr>
            <w:tcW w:w="10774" w:type="dxa"/>
            <w:gridSpan w:val="5"/>
          </w:tcPr>
          <w:p w14:paraId="418584E3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 xml:space="preserve">ÁREA A </w:t>
            </w:r>
          </w:p>
        </w:tc>
      </w:tr>
      <w:tr w:rsidR="0028531C" w:rsidRPr="0030778D" w14:paraId="600799B7" w14:textId="77777777" w:rsidTr="009A0586">
        <w:tc>
          <w:tcPr>
            <w:tcW w:w="1196" w:type="dxa"/>
          </w:tcPr>
          <w:p w14:paraId="6DDAC8D8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755" w:type="dxa"/>
          </w:tcPr>
          <w:p w14:paraId="7D58047F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617" w:type="dxa"/>
          </w:tcPr>
          <w:p w14:paraId="34B16A0F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377" w:type="dxa"/>
          </w:tcPr>
          <w:p w14:paraId="153E86E9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829" w:type="dxa"/>
          </w:tcPr>
          <w:p w14:paraId="1ACA5ABC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28531C" w:rsidRPr="000C480A" w14:paraId="4FCDB0A2" w14:textId="77777777" w:rsidTr="009A0586">
        <w:tc>
          <w:tcPr>
            <w:tcW w:w="1196" w:type="dxa"/>
          </w:tcPr>
          <w:p w14:paraId="1EA0DCE5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Lengua y literatura</w:t>
            </w:r>
          </w:p>
        </w:tc>
        <w:tc>
          <w:tcPr>
            <w:tcW w:w="1755" w:type="dxa"/>
          </w:tcPr>
          <w:p w14:paraId="1C4707BF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Participación y argumentación en democracia</w:t>
            </w:r>
          </w:p>
        </w:tc>
        <w:tc>
          <w:tcPr>
            <w:tcW w:w="2617" w:type="dxa"/>
          </w:tcPr>
          <w:p w14:paraId="6C00F9F5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</w:t>
            </w:r>
            <w:r w:rsidRPr="000C480A">
              <w:rPr>
                <w:rFonts w:asciiTheme="majorHAnsi" w:eastAsia="Times New Roman" w:hAnsiTheme="majorHAnsi" w:cstheme="majorHAnsi"/>
                <w:b/>
                <w:bCs/>
                <w:lang w:val="es-ES"/>
              </w:rPr>
              <w:t>Participación y Argumentación en Democracia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busca que los estudiantes desarrollen habilidades para participar de manera discursiva, crítica y responsable en una sociedad democrática. Su propósito central es formar ciudadanos capaces de debatir distintos puntos de vista utilizando información confiable y razonamientos rigurosos.</w:t>
            </w:r>
          </w:p>
          <w:p w14:paraId="7C822875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En un contexto globalizado y multicultural, la argumentación se entiende no solo como comunicación, sino como una herramienta para resolver problemas complejos, negociar soluciones y construir conocimiento colectivo. Por ello, el curso promueve una </w:t>
            </w:r>
            <w:r w:rsidRPr="000C480A">
              <w:rPr>
                <w:rFonts w:asciiTheme="majorHAnsi" w:eastAsia="Times New Roman" w:hAnsiTheme="majorHAnsi" w:cstheme="majorHAnsi"/>
                <w:i/>
                <w:iCs/>
                <w:lang w:val="es-ES"/>
              </w:rPr>
              <w:t>racionalidad dialógica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basada en la capacidad de elaborar argumentos y contraargumentos, presentar evidencias, considerar distintas perspectivas y tomar decisiones fundamentadas.</w:t>
            </w:r>
          </w:p>
          <w:p w14:paraId="28570578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también busca formar una comunidad de discusión respetuosa y crítica, que evite aceptar ideas sin fundamento y rechace prácticas discriminatorias. 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lastRenderedPageBreak/>
              <w:t>Para que el proceso sea significativo, las actividades argumentativas deben surgir de temas e inquietudes que resulten relevantes y motivadores para los propios estudiantes.</w:t>
            </w:r>
          </w:p>
          <w:p w14:paraId="2D7994E7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77" w:type="dxa"/>
          </w:tcPr>
          <w:p w14:paraId="2C522043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Construir colectivamente conclusiones, soluciones, preguntas, hipótesis o</w:t>
            </w:r>
          </w:p>
          <w:p w14:paraId="65AC629C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acuerdos que surjan de discusiones argumentadas y razonadas, en torno a</w:t>
            </w:r>
          </w:p>
          <w:p w14:paraId="214FE453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temas controversiales de la vida y la sociedad actual.</w:t>
            </w:r>
          </w:p>
          <w:p w14:paraId="10F6FBFA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Dialogar argumentativamente, privilegiando el componente racional de la</w:t>
            </w:r>
          </w:p>
          <w:p w14:paraId="6E2D65A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argumentación, estableciendo relaciones lógicas válidas y extrayendo conclusiones</w:t>
            </w:r>
          </w:p>
          <w:p w14:paraId="5EA1D4F1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razonadas.</w:t>
            </w:r>
          </w:p>
          <w:p w14:paraId="01730596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diversas formas en que se legitima el conocimiento contenido en los</w:t>
            </w:r>
          </w:p>
          <w:p w14:paraId="34A9EB6A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discursos (investigación científica, autoridad, experiencia personal, entre otras),</w:t>
            </w:r>
          </w:p>
          <w:p w14:paraId="75B90385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 partir del análisis crítico de sus modos de generación y su aceptabilidad,</w:t>
            </w:r>
          </w:p>
          <w:p w14:paraId="55C8EBA1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suficiencia y pertinencia al ámbito de participación, a la comunidad discursiva,</w:t>
            </w:r>
          </w:p>
          <w:p w14:paraId="18046DB6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al tema y a los propósitos.</w:t>
            </w:r>
          </w:p>
          <w:p w14:paraId="7CF19A02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Elaborar argumentos, basándose en evidencias o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información pública legitimada,</w:t>
            </w:r>
          </w:p>
          <w:p w14:paraId="5BAE3616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pertinentes al tema o problema analizado.</w:t>
            </w:r>
          </w:p>
          <w:p w14:paraId="455DD17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Utilizar formas de argumentación y de legitimación del conocimiento pertinentes</w:t>
            </w:r>
          </w:p>
          <w:p w14:paraId="3B39BC84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al ámbito de participación, a la comunidad discursiva y a los propósitos</w:t>
            </w:r>
          </w:p>
          <w:p w14:paraId="3101D837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sus argumentaciones.</w:t>
            </w:r>
          </w:p>
          <w:p w14:paraId="2ED07BAA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críticamente argumentaciones surgidas en distintos ámbitos de la sociedad,</w:t>
            </w:r>
          </w:p>
          <w:p w14:paraId="0F24FFC1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enfocándose en los alcances que tienen en la comunidad, su pertinencia</w:t>
            </w:r>
          </w:p>
          <w:p w14:paraId="19743E2C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al tema analizado y al propósito perseguido, la legitimidad de las evidencias</w:t>
            </w:r>
          </w:p>
          <w:p w14:paraId="1B81D429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proporcionadas y las relaciones lógicas establecidas.</w:t>
            </w:r>
          </w:p>
          <w:p w14:paraId="5EB4E8E2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7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Construir una postura personal sobre diversos temas controversiales y problemáticas</w:t>
            </w:r>
          </w:p>
          <w:p w14:paraId="5D570496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la sociedad, a partir de sus investigaciones, y de la evaluación y</w:t>
            </w:r>
          </w:p>
          <w:p w14:paraId="6E57CA34" w14:textId="77777777" w:rsidR="00467BCB" w:rsidRPr="000C480A" w:rsidRDefault="0028531C" w:rsidP="0028531C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confrontación de argumentaciones y evidencias en torno a estos.</w:t>
            </w:r>
          </w:p>
        </w:tc>
        <w:tc>
          <w:tcPr>
            <w:tcW w:w="2829" w:type="dxa"/>
          </w:tcPr>
          <w:p w14:paraId="38F51352" w14:textId="77777777" w:rsidR="00467BCB" w:rsidRPr="000C480A" w:rsidRDefault="0028531C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I: Argumentación en distintos ámbitos de participación social.</w:t>
            </w:r>
          </w:p>
          <w:p w14:paraId="2CF2EFF5" w14:textId="77777777" w:rsidR="0028531C" w:rsidRPr="000C480A" w:rsidRDefault="0028531C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II: La argumentación situada críticamente.</w:t>
            </w:r>
          </w:p>
          <w:p w14:paraId="7EEC4232" w14:textId="77777777" w:rsidR="0028531C" w:rsidRPr="000C480A" w:rsidRDefault="0028531C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III: Discusión razonada y rigurosa.</w:t>
            </w:r>
          </w:p>
          <w:p w14:paraId="48B48135" w14:textId="77777777" w:rsidR="0028531C" w:rsidRPr="000C480A" w:rsidRDefault="0028531C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IV: Construcción de un discurso sobre una controversia.</w:t>
            </w:r>
          </w:p>
        </w:tc>
      </w:tr>
      <w:tr w:rsidR="0028531C" w:rsidRPr="000C480A" w14:paraId="5500CC91" w14:textId="77777777" w:rsidTr="009A0586">
        <w:tc>
          <w:tcPr>
            <w:tcW w:w="1196" w:type="dxa"/>
          </w:tcPr>
          <w:p w14:paraId="20FE23A6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Historia</w:t>
            </w:r>
          </w:p>
        </w:tc>
        <w:tc>
          <w:tcPr>
            <w:tcW w:w="1755" w:type="dxa"/>
          </w:tcPr>
          <w:p w14:paraId="50AA6741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Geografía, territorio y desafíos socioambientales</w:t>
            </w:r>
          </w:p>
        </w:tc>
        <w:tc>
          <w:tcPr>
            <w:tcW w:w="2617" w:type="dxa"/>
          </w:tcPr>
          <w:p w14:paraId="3447FB2F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</w:t>
            </w:r>
            <w:r w:rsidRPr="000C480A">
              <w:rPr>
                <w:rFonts w:asciiTheme="majorHAnsi" w:eastAsia="Times New Roman" w:hAnsiTheme="majorHAnsi" w:cstheme="majorHAnsi"/>
                <w:b/>
                <w:bCs/>
                <w:lang w:val="es-ES"/>
              </w:rPr>
              <w:t>Geografía, Territorio y Desafíos Socioambientales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busca que los estudiantes comprendan cómo se relacionan los seres humanos con el espacio 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lastRenderedPageBreak/>
              <w:t xml:space="preserve">que habitan, considerando procesos físicos y humanos que influyen en las ciudades, los territorios y el medioambiente. Está dirigida a estudiantes interesados en las dinámicas geográficas, los problemas ambientales, los desastres </w:t>
            </w:r>
            <w:proofErr w:type="spellStart"/>
            <w:r w:rsidRPr="000C480A">
              <w:rPr>
                <w:rFonts w:asciiTheme="majorHAnsi" w:eastAsia="Times New Roman" w:hAnsiTheme="majorHAnsi" w:cstheme="majorHAnsi"/>
                <w:lang w:val="es-ES"/>
              </w:rPr>
              <w:t>socionaturales</w:t>
            </w:r>
            <w:proofErr w:type="spellEnd"/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y en imaginar formas más justas y sustentables de configurar el espacio.</w:t>
            </w:r>
          </w:p>
          <w:p w14:paraId="487C1A5B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>El curso profundiza en la comprensión de las relaciones entre sociedad y medioambiente, promoviendo el análisis y problematización del espacio vivido. A través del estudio de conceptos y procesos clave de la geografía, los estudiantes podrán proponer alternativas de organización y planificación territorial basadas en la sustentabilidad, la prevención de riesgos y la justicia socioespacial.</w:t>
            </w:r>
          </w:p>
          <w:p w14:paraId="5C0BFE8E" w14:textId="77777777" w:rsidR="0028531C" w:rsidRPr="000C480A" w:rsidRDefault="0028531C" w:rsidP="0028531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>Asimismo, la asignatura desarrolla la capacidad de realizar análisis y lecturas espaciales para comprender los componentes naturales, sociales, intereses y conflictos presentes en los distintos territorios.</w:t>
            </w:r>
          </w:p>
          <w:p w14:paraId="53318432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77" w:type="dxa"/>
          </w:tcPr>
          <w:p w14:paraId="2DA9609C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Explicar el espacio geográfico como una construcción social producto de las</w:t>
            </w:r>
          </w:p>
          <w:p w14:paraId="55EC107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interacciones entre los grupos humanos y el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medio, que influyen en las múltiples</w:t>
            </w:r>
          </w:p>
          <w:p w14:paraId="5C40B697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dimensiones de la vida en sociedad.</w:t>
            </w:r>
          </w:p>
          <w:p w14:paraId="39A9A762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Reconocer las dinámicas </w:t>
            </w:r>
            <w:proofErr w:type="spellStart"/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físiconaturales</w:t>
            </w:r>
            <w:proofErr w:type="spellEnd"/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 que configuran el territorio nacional,</w:t>
            </w:r>
          </w:p>
          <w:p w14:paraId="3C871CFD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considerando la interdependencia y fragilidad de los ambientes, y su importancia</w:t>
            </w:r>
          </w:p>
          <w:p w14:paraId="266FED34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para la vida en sociedad.</w:t>
            </w:r>
          </w:p>
          <w:p w14:paraId="2EEBAED2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las decisiones políticas, económicas y sociales que se toman en torno a</w:t>
            </w:r>
          </w:p>
          <w:p w14:paraId="229E7A5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los espacios geográficos locales y nacionales, considerando los distintos actores</w:t>
            </w:r>
          </w:p>
          <w:p w14:paraId="34C84375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que participan de ellas y el impacto que tienen en el entorno natural.</w:t>
            </w:r>
          </w:p>
          <w:p w14:paraId="01D0AFE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la organización territorial y ambiental del país y los instrumentos de</w:t>
            </w:r>
          </w:p>
          <w:p w14:paraId="3DF906F0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planificación que la regulan, considerando criterios tales como accesibilidad,</w:t>
            </w:r>
          </w:p>
          <w:p w14:paraId="158BECC0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conectividad, conservación, preservación, reducción de riesgos, sustentabilidad</w:t>
            </w:r>
          </w:p>
          <w:p w14:paraId="340637C6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ambiental y justicia socioespacial.</w:t>
            </w:r>
          </w:p>
          <w:p w14:paraId="6D967F5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Reconocer el carácter social del riesgo de desastres que caracteriza a la geografía</w:t>
            </w:r>
          </w:p>
          <w:p w14:paraId="41A039B2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de Chile, considerando los diferentes usos del espacio y sus condiciones</w:t>
            </w:r>
          </w:p>
          <w:p w14:paraId="3AD23CB4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territoriales y ambientales.</w:t>
            </w:r>
          </w:p>
          <w:p w14:paraId="2E6F9378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Recoger, sistematizar y comunicar información sobre procesos y dinámicas</w:t>
            </w:r>
          </w:p>
          <w:p w14:paraId="0979206A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espaciales mediante el uso de estrategias y metodologías propias de la geografía,</w:t>
            </w:r>
          </w:p>
          <w:p w14:paraId="06DD305E" w14:textId="77777777" w:rsidR="0028531C" w:rsidRPr="000C480A" w:rsidRDefault="0028531C" w:rsidP="0028531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como interpretación y análisis de cartografía, georreferenciación y uso de</w:t>
            </w:r>
          </w:p>
          <w:p w14:paraId="6E953FEA" w14:textId="77777777" w:rsidR="00467BCB" w:rsidRPr="000C480A" w:rsidRDefault="0028531C" w:rsidP="0028531C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imágenes, estadísticas e información geográfica, trabajo de campo, entrevistas,</w:t>
            </w:r>
          </w:p>
        </w:tc>
        <w:tc>
          <w:tcPr>
            <w:tcW w:w="2829" w:type="dxa"/>
          </w:tcPr>
          <w:p w14:paraId="6EC1F5EE" w14:textId="77777777" w:rsidR="00467BCB" w:rsidRPr="000C480A" w:rsidRDefault="0028531C" w:rsidP="0028531C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1: El espacio geográfico, objeto de estudio de la geografía y construcción del ser humano a través del tiempo.</w:t>
            </w:r>
          </w:p>
          <w:p w14:paraId="2204AA77" w14:textId="77777777" w:rsidR="0028531C" w:rsidRPr="000C480A" w:rsidRDefault="0028531C" w:rsidP="0028531C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2: El paisaje cambia en el tiempo por causas naturales y por la acción de la sociedad.</w:t>
            </w:r>
          </w:p>
          <w:p w14:paraId="280C6C93" w14:textId="77777777" w:rsidR="0028531C" w:rsidRPr="000C480A" w:rsidRDefault="0028531C" w:rsidP="0028531C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3: El territorio se organiza y planifica para responder a las relaciones entre ser humano y medio.</w:t>
            </w:r>
          </w:p>
          <w:p w14:paraId="7FAE18F8" w14:textId="77777777" w:rsidR="0028531C" w:rsidRPr="000C480A" w:rsidRDefault="0028531C" w:rsidP="0028531C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 xml:space="preserve">Unidad 4: Desafíos y riesgos socio-naturales: Una oportunidad para la participación ciudadana.  </w:t>
            </w:r>
          </w:p>
        </w:tc>
      </w:tr>
    </w:tbl>
    <w:p w14:paraId="1AB4B4DD" w14:textId="77777777" w:rsidR="00467BCB" w:rsidRDefault="00467BCB">
      <w:pPr>
        <w:rPr>
          <w:lang w:val="es-CL"/>
        </w:rPr>
      </w:pPr>
    </w:p>
    <w:tbl>
      <w:tblPr>
        <w:tblStyle w:val="Tablaconcuadrcula"/>
        <w:tblpPr w:leftFromText="180" w:rightFromText="180" w:vertAnchor="text" w:horzAnchor="margin" w:tblpXSpec="center" w:tblpY="-43"/>
        <w:tblW w:w="10774" w:type="dxa"/>
        <w:tblLook w:val="04A0" w:firstRow="1" w:lastRow="0" w:firstColumn="1" w:lastColumn="0" w:noHBand="0" w:noVBand="1"/>
      </w:tblPr>
      <w:tblGrid>
        <w:gridCol w:w="1368"/>
        <w:gridCol w:w="1523"/>
        <w:gridCol w:w="2631"/>
        <w:gridCol w:w="2416"/>
        <w:gridCol w:w="2836"/>
      </w:tblGrid>
      <w:tr w:rsidR="00467BCB" w:rsidRPr="000C480A" w14:paraId="7674962B" w14:textId="77777777" w:rsidTr="00930B3F">
        <w:tc>
          <w:tcPr>
            <w:tcW w:w="10774" w:type="dxa"/>
            <w:gridSpan w:val="5"/>
          </w:tcPr>
          <w:p w14:paraId="218B4220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lastRenderedPageBreak/>
              <w:t>ÁREA B</w:t>
            </w:r>
          </w:p>
        </w:tc>
      </w:tr>
      <w:tr w:rsidR="00467BCB" w:rsidRPr="000C480A" w14:paraId="1E1B36A8" w14:textId="77777777" w:rsidTr="00930B3F">
        <w:tc>
          <w:tcPr>
            <w:tcW w:w="1204" w:type="dxa"/>
          </w:tcPr>
          <w:p w14:paraId="71B1F9F0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411" w:type="dxa"/>
          </w:tcPr>
          <w:p w14:paraId="53CE5204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778" w:type="dxa"/>
          </w:tcPr>
          <w:p w14:paraId="2D2D3799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431" w:type="dxa"/>
          </w:tcPr>
          <w:p w14:paraId="3ABAC1BF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950" w:type="dxa"/>
          </w:tcPr>
          <w:p w14:paraId="29A79C12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467BCB" w:rsidRPr="000C480A" w14:paraId="74C96707" w14:textId="77777777" w:rsidTr="00930B3F">
        <w:tc>
          <w:tcPr>
            <w:tcW w:w="1204" w:type="dxa"/>
          </w:tcPr>
          <w:p w14:paraId="150C95E3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Matemáticas</w:t>
            </w:r>
          </w:p>
        </w:tc>
        <w:tc>
          <w:tcPr>
            <w:tcW w:w="1411" w:type="dxa"/>
          </w:tcPr>
          <w:p w14:paraId="1EDEEA8D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Probabilidade</w:t>
            </w:r>
            <w:r w:rsidR="00FB41AA" w:rsidRPr="000C480A">
              <w:rPr>
                <w:rFonts w:asciiTheme="majorHAnsi" w:hAnsiTheme="majorHAnsi" w:cstheme="majorHAnsi"/>
                <w:lang w:val="es-CL"/>
              </w:rPr>
              <w:t>s y estadística descriptiva e inferencial</w:t>
            </w:r>
          </w:p>
        </w:tc>
        <w:tc>
          <w:tcPr>
            <w:tcW w:w="2778" w:type="dxa"/>
          </w:tcPr>
          <w:p w14:paraId="68D8E8D4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aborda el </w:t>
            </w:r>
            <w:r w:rsidRPr="000C480A">
              <w:rPr>
                <w:rFonts w:asciiTheme="majorHAnsi" w:eastAsia="Times New Roman" w:hAnsiTheme="majorHAnsi" w:cstheme="majorHAnsi"/>
                <w:b/>
                <w:bCs/>
                <w:lang w:val="es-ES"/>
              </w:rPr>
              <w:t>razonamiento y la toma de decisiones en contextos de incertidumbre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>, integrando la probabilidad y la estadística como herramientas para analizar fenómenos sociales y científicos. Permite a los estudiantes extraer conclusiones basadas en datos, comunicar resultados y validar argumentos sobre muestras y poblaciones.</w:t>
            </w:r>
          </w:p>
          <w:p w14:paraId="64690367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>El curso incorpora tecnologías digitales para visualizar conceptos, formular y verificar conjeturas, y proponer soluciones, promoviendo habilidades como el uso de software estadístico, la búsqueda y validación de información confiable, el trabajo colaborativo en línea y la evaluación del impacto de la información digital en diversos contextos.</w:t>
            </w:r>
          </w:p>
          <w:p w14:paraId="2BB45FF5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El aprendizaje comienza con estadística descriptiva y la interpretación de representaciones de datos, para luego avanzar al estudio de variables aleatorias discretas y continuas, profundizando en distribuciones como la binomial y la normal. La asignatura culmina con una introducción a la estadística inferencial, los 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lastRenderedPageBreak/>
              <w:t>intervalos de confianza y las pruebas de hipótesis.</w:t>
            </w:r>
          </w:p>
          <w:p w14:paraId="41D2162A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</w:tcPr>
          <w:p w14:paraId="33A93322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Argumentar y comunicar decisiones a partir del análisis crítico de información</w:t>
            </w:r>
          </w:p>
          <w:p w14:paraId="7D1B6C13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presente en histogramas, polígonos de frecuencia, frecuencia acumulada, diagramas</w:t>
            </w:r>
          </w:p>
          <w:p w14:paraId="200E151B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cajón y nube de puntos, incluyendo el uso de herramientas digitales.</w:t>
            </w:r>
          </w:p>
          <w:p w14:paraId="574C7E8E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Resolver problemas que involucren los conceptos de media muestral, desviación</w:t>
            </w:r>
          </w:p>
          <w:p w14:paraId="2C9FEDF2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estándar, varianza, coeficiente de variación y correlación muestral entre</w:t>
            </w:r>
          </w:p>
          <w:p w14:paraId="0E782706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dos variables, tanto de forma manuscrita como haciendo uso de herramientas</w:t>
            </w:r>
          </w:p>
          <w:p w14:paraId="327DB6F2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tecnológicas digitales.</w:t>
            </w:r>
          </w:p>
          <w:p w14:paraId="1BE02A5F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Modelar fenómenos o situaciones cotidianas del ámbito científico y del ámbito</w:t>
            </w:r>
          </w:p>
          <w:p w14:paraId="01C64ACB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social que requieran el cálculo de probabilidades y la aplicación de las distribuciones</w:t>
            </w:r>
          </w:p>
          <w:p w14:paraId="2F2FFDC7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binomial y normal.</w:t>
            </w:r>
          </w:p>
          <w:p w14:paraId="5F277F54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Argumentar inferencias acerca de parámetros (media y varianza) o características</w:t>
            </w:r>
          </w:p>
          <w:p w14:paraId="094CA7AA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una población, a partir de datos de una muestra aleatoria, bajo el</w:t>
            </w:r>
          </w:p>
          <w:p w14:paraId="5CC8D8AF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supuesto de normalidad y aplicando procedimientos con base en intervalos de</w:t>
            </w:r>
          </w:p>
          <w:p w14:paraId="202D86B2" w14:textId="77777777" w:rsidR="00467BCB" w:rsidRPr="000C480A" w:rsidRDefault="00FB41AA" w:rsidP="00FB41AA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confianza o pruebas de hipótesis.</w:t>
            </w:r>
          </w:p>
        </w:tc>
        <w:tc>
          <w:tcPr>
            <w:tcW w:w="2950" w:type="dxa"/>
          </w:tcPr>
          <w:p w14:paraId="0D951B55" w14:textId="77777777" w:rsidR="00467BCB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1: ¿Qué dicen los gráficos?, Análisis crítico de la información.</w:t>
            </w:r>
          </w:p>
          <w:p w14:paraId="2C4635FD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2: Comprender la media muestral, las medidas de dispersión y la correlación.</w:t>
            </w:r>
          </w:p>
          <w:p w14:paraId="1C9207E6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3: Modelaje de fenómenos mediante las probabilidades las distribuciones binomial o normal.</w:t>
            </w:r>
          </w:p>
          <w:p w14:paraId="2945C5FE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4: Hacer inferencia estadística.</w:t>
            </w:r>
          </w:p>
        </w:tc>
      </w:tr>
      <w:tr w:rsidR="00467BCB" w:rsidRPr="000C480A" w14:paraId="370CE13B" w14:textId="77777777" w:rsidTr="00930B3F">
        <w:tc>
          <w:tcPr>
            <w:tcW w:w="1204" w:type="dxa"/>
          </w:tcPr>
          <w:p w14:paraId="6D827BDD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Ciencias</w:t>
            </w:r>
          </w:p>
        </w:tc>
        <w:tc>
          <w:tcPr>
            <w:tcW w:w="1411" w:type="dxa"/>
          </w:tcPr>
          <w:p w14:paraId="41D6C519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Ciencias de la salud</w:t>
            </w:r>
          </w:p>
        </w:tc>
        <w:tc>
          <w:tcPr>
            <w:tcW w:w="2778" w:type="dxa"/>
          </w:tcPr>
          <w:p w14:paraId="675414A4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</w:t>
            </w:r>
            <w:r w:rsidRPr="000C480A">
              <w:rPr>
                <w:rFonts w:asciiTheme="majorHAnsi" w:eastAsia="Times New Roman" w:hAnsiTheme="majorHAnsi" w:cstheme="majorHAnsi"/>
                <w:b/>
                <w:bCs/>
                <w:lang w:val="es-ES"/>
              </w:rPr>
              <w:t>Ciencias de la Salud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busca que los estudiantes profundicen sus conocimientos científicos —especialmente en biología— y desarrollen habilidades y actitudes que les permitan comprender el mundo y relacionarse responsablemente con su entorno. Está dirigida a quienes desean comprender integralmente la salud humana, entendiendo que el bienestar individual está estrechamente ligado a la salud pública, al comportamiento social y al estado de los sistemas naturales.</w:t>
            </w:r>
          </w:p>
          <w:p w14:paraId="1FA8B923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El curso promueve la responsabilidad personal en el cuidado de la salud, fomenta acciones preventivas y refuerza la importancia de reducir riesgos de enfermedades y accidentes. Además, desarrolla habilidades científicas como analizar evidencia, investigar, experimentar y comunicar explicaciones fundamentadas. Finalmente, busca que los estudiantes aborden problemas actuales de manera integrada, considerando la relación 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lastRenderedPageBreak/>
              <w:t>entre ciencia, tecnología, sociedad y ambiente.</w:t>
            </w:r>
          </w:p>
          <w:p w14:paraId="26D33A39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</w:tcPr>
          <w:p w14:paraId="106D73A1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desde una perspectiva sistémica problemas complejos en materia</w:t>
            </w:r>
          </w:p>
          <w:p w14:paraId="51F98F93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salud pública que afectan a la sociedad a escala local y global, tales como</w:t>
            </w:r>
          </w:p>
          <w:p w14:paraId="6E05DB0F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transmisión de infecciones, consumo de drogas, infecciones de transmisión</w:t>
            </w:r>
          </w:p>
          <w:p w14:paraId="71B1B46D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sexual, desequilibrios alimentarios y enfermedades profesionales/laborales.</w:t>
            </w:r>
          </w:p>
          <w:p w14:paraId="49639BAE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Explicar cómo la interacción entre genoma y ambiente determina patologías y</w:t>
            </w:r>
          </w:p>
          <w:p w14:paraId="0D583336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condiciones de la salud humana.</w:t>
            </w:r>
          </w:p>
          <w:p w14:paraId="0BB15FA9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relaciones causales entre los estilos de vida y la salud humana integral</w:t>
            </w:r>
          </w:p>
          <w:p w14:paraId="2EAF7CFC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 través de sus efectos sobre el metabolismo, la energética celular, la fisiología</w:t>
            </w:r>
          </w:p>
          <w:p w14:paraId="1D5A97EE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y la conducta.</w:t>
            </w:r>
          </w:p>
          <w:p w14:paraId="37834AC5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Investigar y comunicar la relación entre la calidad del aire, las aguas y los suelos</w:t>
            </w:r>
          </w:p>
          <w:p w14:paraId="42D84214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 la salud humana, así como los mecanismos biológicos subyacentes.</w:t>
            </w:r>
          </w:p>
          <w:p w14:paraId="7D6BE349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cómo el desarrollo científico y tecnológico, a través de innovaciones en</w:t>
            </w:r>
          </w:p>
          <w:p w14:paraId="2EFB688C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biotecnología, nanomedicina, medicina nuclear, imagenología y farmacología,</w:t>
            </w:r>
          </w:p>
          <w:p w14:paraId="7DE6949A" w14:textId="77777777" w:rsidR="00467BCB" w:rsidRPr="000C480A" w:rsidRDefault="00FB41AA" w:rsidP="00FB41AA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entre otras, influyen en la calidad de vida de las personas.</w:t>
            </w:r>
          </w:p>
        </w:tc>
        <w:tc>
          <w:tcPr>
            <w:tcW w:w="2950" w:type="dxa"/>
          </w:tcPr>
          <w:p w14:paraId="11DFDEAB" w14:textId="77777777" w:rsidR="00467BCB" w:rsidRPr="000C480A" w:rsidRDefault="00FB41AA" w:rsidP="00FB41A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lang w:val="es-ES"/>
              </w:rPr>
              <w:lastRenderedPageBreak/>
              <w:t>Unidad 1: Salud, sociedad y estilos de vida</w:t>
            </w:r>
          </w:p>
          <w:p w14:paraId="546E1060" w14:textId="77777777" w:rsidR="00FB41AA" w:rsidRPr="000C480A" w:rsidRDefault="00FB41AA" w:rsidP="00FB41A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lang w:val="es-ES"/>
              </w:rPr>
              <w:t>Unidad 2: Problemas en salud pública</w:t>
            </w:r>
          </w:p>
          <w:p w14:paraId="1D770CF1" w14:textId="77777777" w:rsidR="00FB41AA" w:rsidRPr="000C480A" w:rsidRDefault="00FB41AA" w:rsidP="00FB41A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lang w:val="es-ES"/>
              </w:rPr>
              <w:t>Unidad 3: Genética y salud</w:t>
            </w:r>
          </w:p>
          <w:p w14:paraId="7B3839C3" w14:textId="77777777" w:rsidR="00FB41AA" w:rsidRPr="000C480A" w:rsidRDefault="00FB41AA" w:rsidP="00FB41A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lang w:val="es-ES"/>
              </w:rPr>
              <w:t>Unidad 4: Ciencia y tecnología al servicio de salud.</w:t>
            </w:r>
          </w:p>
        </w:tc>
      </w:tr>
    </w:tbl>
    <w:p w14:paraId="042963C9" w14:textId="77777777" w:rsidR="00467BCB" w:rsidRPr="000C480A" w:rsidRDefault="00467BCB">
      <w:pPr>
        <w:rPr>
          <w:rFonts w:asciiTheme="majorHAnsi" w:hAnsiTheme="majorHAnsi" w:cstheme="majorHAnsi"/>
          <w:lang w:val="es-CL"/>
        </w:rPr>
      </w:pPr>
    </w:p>
    <w:tbl>
      <w:tblPr>
        <w:tblStyle w:val="Tablaconcuadrcula"/>
        <w:tblpPr w:leftFromText="180" w:rightFromText="180" w:vertAnchor="text" w:horzAnchor="margin" w:tblpXSpec="center" w:tblpY="-43"/>
        <w:tblW w:w="10774" w:type="dxa"/>
        <w:tblLook w:val="04A0" w:firstRow="1" w:lastRow="0" w:firstColumn="1" w:lastColumn="0" w:noHBand="0" w:noVBand="1"/>
      </w:tblPr>
      <w:tblGrid>
        <w:gridCol w:w="1202"/>
        <w:gridCol w:w="1466"/>
        <w:gridCol w:w="2755"/>
        <w:gridCol w:w="2414"/>
        <w:gridCol w:w="2937"/>
      </w:tblGrid>
      <w:tr w:rsidR="00467BCB" w:rsidRPr="0030778D" w14:paraId="067DE725" w14:textId="77777777" w:rsidTr="00930B3F">
        <w:tc>
          <w:tcPr>
            <w:tcW w:w="10774" w:type="dxa"/>
            <w:gridSpan w:val="5"/>
          </w:tcPr>
          <w:p w14:paraId="42E5D735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lastRenderedPageBreak/>
              <w:t>ÁREA C</w:t>
            </w:r>
          </w:p>
        </w:tc>
      </w:tr>
      <w:tr w:rsidR="00FB41AA" w:rsidRPr="0030778D" w14:paraId="7EAC82C0" w14:textId="77777777" w:rsidTr="00930B3F">
        <w:tc>
          <w:tcPr>
            <w:tcW w:w="1204" w:type="dxa"/>
          </w:tcPr>
          <w:p w14:paraId="27193695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411" w:type="dxa"/>
          </w:tcPr>
          <w:p w14:paraId="0D4FB831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778" w:type="dxa"/>
          </w:tcPr>
          <w:p w14:paraId="4659DCE8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431" w:type="dxa"/>
          </w:tcPr>
          <w:p w14:paraId="007C9776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950" w:type="dxa"/>
          </w:tcPr>
          <w:p w14:paraId="46CB41EA" w14:textId="77777777" w:rsidR="00467BCB" w:rsidRPr="000C480A" w:rsidRDefault="00467BCB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C480A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FB41AA" w:rsidRPr="000C480A" w14:paraId="28228239" w14:textId="77777777" w:rsidTr="00930B3F">
        <w:tc>
          <w:tcPr>
            <w:tcW w:w="1204" w:type="dxa"/>
          </w:tcPr>
          <w:p w14:paraId="3B20F5C3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Artes</w:t>
            </w:r>
          </w:p>
        </w:tc>
        <w:tc>
          <w:tcPr>
            <w:tcW w:w="1411" w:type="dxa"/>
          </w:tcPr>
          <w:p w14:paraId="7A8116F9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Artes visuales, audiovisuales y multimediales</w:t>
            </w:r>
          </w:p>
        </w:tc>
        <w:tc>
          <w:tcPr>
            <w:tcW w:w="2778" w:type="dxa"/>
          </w:tcPr>
          <w:p w14:paraId="455B4631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La asignatura </w:t>
            </w:r>
            <w:r w:rsidRPr="000C480A">
              <w:rPr>
                <w:rFonts w:asciiTheme="majorHAnsi" w:eastAsia="Times New Roman" w:hAnsiTheme="majorHAnsi" w:cstheme="majorHAnsi"/>
                <w:b/>
                <w:bCs/>
                <w:lang w:val="es-ES"/>
              </w:rPr>
              <w:t>Artes Visuales, Audiovisuales y Multimediales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 busca desarrollar el pensamiento creativo y estético de los estudiantes para que comprendan y utilicen lenguajes artísticos en un entorno lleno de estímulos visuales y audiovisuales. Favorece la apreciación de diversas manifestaciones artísticas, ampliando intereses personales y promoviendo la valoración de la identidad cultural, la diversidad y la multiculturalidad.</w:t>
            </w:r>
          </w:p>
          <w:p w14:paraId="59A0A9D4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>El curso impulsa procesos creativos en torno a desafíos propios de estas artes, considerando aspectos como el propósito expresivo, los materiales, los procedimientos, los soportes y el lenguaje visual y audiovisual. Los estudiantes deben generar ideas originales, planificar sus proyectos, investigar materiales y técnicas, evaluar sus resultados y presentar sus obras a distintas audiencias.</w:t>
            </w:r>
          </w:p>
          <w:p w14:paraId="03A016AA" w14:textId="77777777" w:rsidR="00FB41AA" w:rsidRPr="000C480A" w:rsidRDefault="00FB41AA" w:rsidP="00FB41A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val="es-ES"/>
              </w:rPr>
            </w:pPr>
            <w:r w:rsidRPr="000C480A">
              <w:rPr>
                <w:rFonts w:asciiTheme="majorHAnsi" w:eastAsia="Times New Roman" w:hAnsiTheme="majorHAnsi" w:cstheme="majorHAnsi"/>
                <w:lang w:val="es-ES"/>
              </w:rPr>
              <w:t xml:space="preserve">Asimismo, la asignatura profundiza en el dominio de medios y lenguajes artísticos y apoya la formación de proyectos de vida vinculados a profesiones u oficios del ámbito artístico. También fortalece habilidades clave del siglo </w:t>
            </w:r>
            <w:r w:rsidRPr="000C480A">
              <w:rPr>
                <w:rFonts w:asciiTheme="majorHAnsi" w:eastAsia="Times New Roman" w:hAnsiTheme="majorHAnsi" w:cstheme="majorHAnsi"/>
                <w:lang w:val="es-ES"/>
              </w:rPr>
              <w:lastRenderedPageBreak/>
              <w:t>XXI, como creatividad, pensamiento crítico, comunicación y alfabetización digital.</w:t>
            </w:r>
          </w:p>
          <w:p w14:paraId="2F9239C5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</w:tcPr>
          <w:p w14:paraId="17BF1562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Innovar al resolver desafíos y problemas de las artes visuales, audiovisuales y</w:t>
            </w:r>
          </w:p>
          <w:p w14:paraId="18A409C6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multimediales, considerando aspectos expresivos, estéticos y la evaluación</w:t>
            </w:r>
          </w:p>
          <w:p w14:paraId="6817BB1B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crítica personal y de otros.</w:t>
            </w:r>
          </w:p>
          <w:p w14:paraId="7171F444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Crear obras y proyectos que respondan a necesidades de expresión y comunicación</w:t>
            </w:r>
          </w:p>
          <w:p w14:paraId="3BB4BF67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personales o grupales, basados en la investigación con soportes, materiales</w:t>
            </w:r>
          </w:p>
          <w:p w14:paraId="201F9F12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y procedimientos, y en referentes artísticos nacionales e internacionales.</w:t>
            </w:r>
          </w:p>
          <w:p w14:paraId="78264868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Diseñar y gestionar presentaciones a públicos específicos para comunicar</w:t>
            </w:r>
          </w:p>
          <w:p w14:paraId="6FB4B9EF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propósitos, aspectos del proceso, y resultados de obras y trabajos, empleando</w:t>
            </w:r>
          </w:p>
          <w:p w14:paraId="034E0548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materiales, herramientas y tecnologías tradicionales y emergentes.</w:t>
            </w:r>
          </w:p>
          <w:p w14:paraId="632D4D95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estéticamente obras visuales, audiovisuales y multimediales de</w:t>
            </w:r>
          </w:p>
          <w:p w14:paraId="5C063056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diferentes épocas y procedencias, relacionando tratamiento de los lenguajes</w:t>
            </w:r>
          </w:p>
          <w:p w14:paraId="7479309A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artísticos, elementos simbólicos y contextos.</w:t>
            </w:r>
          </w:p>
          <w:p w14:paraId="684A6A38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Argumentar juicios estéticos de obras visuales, audiovisuales y multimediales</w:t>
            </w:r>
          </w:p>
          <w:p w14:paraId="09D9E44D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diferentes épocas y procedencias, a partir de análisis estéticos e interpretaciones</w:t>
            </w:r>
          </w:p>
          <w:p w14:paraId="07181E6A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personales.</w:t>
            </w:r>
          </w:p>
          <w:p w14:paraId="43538413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críticamente procesos y resultados de obras y proyectos personales y</w:t>
            </w:r>
          </w:p>
          <w:p w14:paraId="75FEB640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de sus pares, considerando relaciones entre propósitos expresivos y/o comunicativos,</w:t>
            </w:r>
          </w:p>
          <w:p w14:paraId="47A29DED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aspectos estéticos y decisiones tomadas durante el proceso.</w:t>
            </w:r>
          </w:p>
          <w:p w14:paraId="44915D7F" w14:textId="77777777" w:rsidR="00FB41AA" w:rsidRPr="000C480A" w:rsidRDefault="00FB41AA" w:rsidP="00FB41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7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Relacionar, a partir de investigaciones, las habilidades y conocimientos de la asignatura</w:t>
            </w:r>
          </w:p>
          <w:p w14:paraId="17BCA728" w14:textId="77777777" w:rsidR="00467BCB" w:rsidRPr="000C480A" w:rsidRDefault="00FB41AA" w:rsidP="00FB41AA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 diferentes contextos laborales, profesionales y de desarrollo personal.</w:t>
            </w:r>
          </w:p>
        </w:tc>
        <w:tc>
          <w:tcPr>
            <w:tcW w:w="2950" w:type="dxa"/>
          </w:tcPr>
          <w:p w14:paraId="3B657117" w14:textId="77777777" w:rsidR="00467BCB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1: Investigando la memoria a través de las artes visuales</w:t>
            </w:r>
          </w:p>
          <w:p w14:paraId="3DB044BD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2: Obras audiovisuales y su relación con el contexto.</w:t>
            </w:r>
          </w:p>
          <w:p w14:paraId="2E49E825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3: Creando obras multimediales a partir de imaginarios personales</w:t>
            </w:r>
          </w:p>
          <w:p w14:paraId="645B92FB" w14:textId="77777777" w:rsidR="00FB41AA" w:rsidRPr="000C480A" w:rsidRDefault="00FB41AA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4: Compartiendo experiencias con las artes.</w:t>
            </w:r>
          </w:p>
        </w:tc>
      </w:tr>
      <w:tr w:rsidR="00FB41AA" w:rsidRPr="000C480A" w14:paraId="2045C90B" w14:textId="77777777" w:rsidTr="00930B3F">
        <w:tc>
          <w:tcPr>
            <w:tcW w:w="1204" w:type="dxa"/>
          </w:tcPr>
          <w:p w14:paraId="4EEA92C8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Educación física</w:t>
            </w:r>
          </w:p>
        </w:tc>
        <w:tc>
          <w:tcPr>
            <w:tcW w:w="1411" w:type="dxa"/>
          </w:tcPr>
          <w:p w14:paraId="180DE6D7" w14:textId="77777777" w:rsidR="00467BCB" w:rsidRPr="000C480A" w:rsidRDefault="00467BCB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Ciencias del ejercicio física y deportivo</w:t>
            </w:r>
          </w:p>
        </w:tc>
        <w:tc>
          <w:tcPr>
            <w:tcW w:w="2778" w:type="dxa"/>
          </w:tcPr>
          <w:p w14:paraId="685D73F6" w14:textId="77777777" w:rsidR="00467BCB" w:rsidRPr="000C480A" w:rsidRDefault="00FB41AA" w:rsidP="00930B3F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lang w:val="es-ES"/>
              </w:rPr>
              <w:t>La asignatura busca que los estudiantes participen en diversas actividades físico-deportivas según sus intereses, comprendiendo los efectos del ejercicio en el rendimiento y las respuestas del cuerpo frente al entrenamiento. Se espera que desarrollen hábitos de práctica sistemática, respeten las diferencias individuales y conozcan aspectos científicos relacionados con el ejercicio y el deporte.</w:t>
            </w:r>
            <w:r w:rsidRPr="000C480A">
              <w:rPr>
                <w:rFonts w:asciiTheme="majorHAnsi" w:hAnsiTheme="majorHAnsi" w:cstheme="majorHAnsi"/>
                <w:lang w:val="es-ES"/>
              </w:rPr>
              <w:br/>
              <w:t xml:space="preserve">El docente debe adaptar sus </w:t>
            </w:r>
            <w:r w:rsidRPr="000C480A">
              <w:rPr>
                <w:rFonts w:asciiTheme="majorHAnsi" w:hAnsiTheme="majorHAnsi" w:cstheme="majorHAnsi"/>
                <w:lang w:val="es-ES"/>
              </w:rPr>
              <w:lastRenderedPageBreak/>
              <w:t>estrategias según las características y necesidades de los estudiantes, promoviendo actividades de alto rendimiento, recreativas o adaptadas. La asignatura integra conocimientos de fisiología, bioenergética, biomecánica, entrenamiento y prevención de lesiones para apoyar un desempeño seguro y efectivo.</w:t>
            </w:r>
          </w:p>
        </w:tc>
        <w:tc>
          <w:tcPr>
            <w:tcW w:w="2431" w:type="dxa"/>
          </w:tcPr>
          <w:p w14:paraId="64368480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Practicar una variedad de actividades físico-deportivas que sean de su interés,</w:t>
            </w:r>
          </w:p>
          <w:p w14:paraId="1A85FE11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respetando sus necesidades e individualidades.</w:t>
            </w:r>
          </w:p>
          <w:p w14:paraId="2170844E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Evaluar las adaptaciones agudas y crónicas que provoca el ejercicio físico para</w:t>
            </w:r>
          </w:p>
          <w:p w14:paraId="74906BAA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comprender el impacto que produce en el rendimiento físico y deportivo.</w:t>
            </w:r>
          </w:p>
          <w:p w14:paraId="637F55F6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Implementar y evaluar programas de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entrenamiento físico para mejorar su</w:t>
            </w:r>
          </w:p>
          <w:p w14:paraId="2711AC4A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condición física y la de otros.</w:t>
            </w:r>
          </w:p>
          <w:p w14:paraId="6C0B5844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los efectos que provoca la actividad física, la alimentación saludable y</w:t>
            </w:r>
          </w:p>
          <w:p w14:paraId="0A460A30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las ayudas ergogénicas en el rendimiento físico y deportivo.</w:t>
            </w:r>
          </w:p>
          <w:p w14:paraId="3C01930D" w14:textId="12F3784C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proofErr w:type="gramStart"/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Diseñar</w:t>
            </w:r>
            <w:proofErr w:type="gramEnd"/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 xml:space="preserve"> y aplicar diferentes sistemas de entrenamiento para mejorar el </w:t>
            </w:r>
            <w:r w:rsidR="0054444F" w:rsidRPr="000C480A">
              <w:rPr>
                <w:rFonts w:asciiTheme="majorHAnsi" w:hAnsiTheme="majorHAnsi" w:cstheme="majorHAnsi"/>
                <w:color w:val="292829"/>
                <w:lang w:val="es-ES"/>
              </w:rPr>
              <w:t>rendimiento</w:t>
            </w:r>
          </w:p>
          <w:p w14:paraId="23733BBB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físico y deportivo.</w:t>
            </w:r>
          </w:p>
          <w:p w14:paraId="16C73EE4" w14:textId="77777777" w:rsidR="009B5061" w:rsidRPr="000C480A" w:rsidRDefault="009B5061" w:rsidP="009B50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Analizar factores fisiológicos, biomecánicos, psicológicos y sociológicos que</w:t>
            </w:r>
          </w:p>
          <w:p w14:paraId="74C46F04" w14:textId="77777777" w:rsidR="00467BCB" w:rsidRPr="000C480A" w:rsidRDefault="009B5061" w:rsidP="009B5061">
            <w:pPr>
              <w:rPr>
                <w:rFonts w:asciiTheme="majorHAnsi" w:hAnsiTheme="majorHAnsi" w:cstheme="majorHAnsi"/>
                <w:lang w:val="es-ES"/>
              </w:rPr>
            </w:pPr>
            <w:r w:rsidRPr="000C480A">
              <w:rPr>
                <w:rFonts w:asciiTheme="majorHAnsi" w:hAnsiTheme="majorHAnsi" w:cstheme="majorHAnsi"/>
                <w:color w:val="292829"/>
                <w:lang w:val="es-ES"/>
              </w:rPr>
              <w:t>influyen en el rendimiento físico y deportivo.</w:t>
            </w:r>
          </w:p>
        </w:tc>
        <w:tc>
          <w:tcPr>
            <w:tcW w:w="2950" w:type="dxa"/>
          </w:tcPr>
          <w:p w14:paraId="2EE3E384" w14:textId="77777777" w:rsidR="00467BCB" w:rsidRPr="000C480A" w:rsidRDefault="009B5061" w:rsidP="009B506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>Unidad I: Adaptaciones fisiológicas provocadas por la práctica de ejercicio físico.</w:t>
            </w:r>
          </w:p>
          <w:p w14:paraId="779C0A8D" w14:textId="77777777" w:rsidR="009B5061" w:rsidRPr="000C480A" w:rsidRDefault="009B5061" w:rsidP="009B506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II: Implementación de planes de entrenamiento a partir de la evaluación de la aptitud física.</w:t>
            </w:r>
          </w:p>
          <w:p w14:paraId="384DCDFE" w14:textId="77777777" w:rsidR="009B5061" w:rsidRPr="000C480A" w:rsidRDefault="009B5061" w:rsidP="009B506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t>Unidad III: Sistemas de entrenamiento para salud y el deporte.</w:t>
            </w:r>
          </w:p>
          <w:p w14:paraId="1BE44C09" w14:textId="77777777" w:rsidR="009B5061" w:rsidRPr="000C480A" w:rsidRDefault="009B5061" w:rsidP="009B506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es-CL"/>
              </w:rPr>
            </w:pPr>
            <w:r w:rsidRPr="000C480A">
              <w:rPr>
                <w:rFonts w:asciiTheme="majorHAnsi" w:hAnsiTheme="majorHAnsi" w:cstheme="majorHAnsi"/>
                <w:lang w:val="es-CL"/>
              </w:rPr>
              <w:lastRenderedPageBreak/>
              <w:t xml:space="preserve">Unidad IV: Ayudas ergogénicas y nutricionales en el entrenamiento deportivo. </w:t>
            </w:r>
          </w:p>
        </w:tc>
      </w:tr>
    </w:tbl>
    <w:p w14:paraId="303E6152" w14:textId="77777777" w:rsidR="00467BCB" w:rsidRPr="00467BCB" w:rsidRDefault="00467BCB">
      <w:pPr>
        <w:rPr>
          <w:lang w:val="es-CL"/>
        </w:rPr>
      </w:pPr>
    </w:p>
    <w:sectPr w:rsidR="00467BCB" w:rsidRPr="00467BCB" w:rsidSect="0054444F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8994" w14:textId="77777777" w:rsidR="00D536A9" w:rsidRDefault="00D536A9" w:rsidP="009A0586">
      <w:pPr>
        <w:spacing w:after="0" w:line="240" w:lineRule="auto"/>
      </w:pPr>
      <w:r>
        <w:separator/>
      </w:r>
    </w:p>
  </w:endnote>
  <w:endnote w:type="continuationSeparator" w:id="0">
    <w:p w14:paraId="062A3466" w14:textId="77777777" w:rsidR="00D536A9" w:rsidRDefault="00D536A9" w:rsidP="009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89AE" w14:textId="77777777" w:rsidR="00D536A9" w:rsidRDefault="00D536A9" w:rsidP="009A0586">
      <w:pPr>
        <w:spacing w:after="0" w:line="240" w:lineRule="auto"/>
      </w:pPr>
      <w:r>
        <w:separator/>
      </w:r>
    </w:p>
  </w:footnote>
  <w:footnote w:type="continuationSeparator" w:id="0">
    <w:p w14:paraId="3CDFFB54" w14:textId="77777777" w:rsidR="00D536A9" w:rsidRDefault="00D536A9" w:rsidP="009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E5F" w14:textId="2D543430" w:rsidR="009A0586" w:rsidRDefault="009A058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2EA1C" wp14:editId="22A4B1BD">
          <wp:simplePos x="0" y="0"/>
          <wp:positionH relativeFrom="column">
            <wp:posOffset>-1010285</wp:posOffset>
          </wp:positionH>
          <wp:positionV relativeFrom="paragraph">
            <wp:posOffset>-328930</wp:posOffset>
          </wp:positionV>
          <wp:extent cx="958850" cy="768058"/>
          <wp:effectExtent l="0" t="0" r="0" b="0"/>
          <wp:wrapNone/>
          <wp:docPr id="414316" name="Imagen 1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16" name="Imagen 1" descr="Imagen que contiene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768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19B"/>
    <w:multiLevelType w:val="hybridMultilevel"/>
    <w:tmpl w:val="4AA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3F9D"/>
    <w:multiLevelType w:val="hybridMultilevel"/>
    <w:tmpl w:val="488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A14F8"/>
    <w:multiLevelType w:val="hybridMultilevel"/>
    <w:tmpl w:val="322A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26402"/>
    <w:multiLevelType w:val="hybridMultilevel"/>
    <w:tmpl w:val="E9E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946B0"/>
    <w:multiLevelType w:val="hybridMultilevel"/>
    <w:tmpl w:val="11E0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32708">
    <w:abstractNumId w:val="1"/>
  </w:num>
  <w:num w:numId="2" w16cid:durableId="261883251">
    <w:abstractNumId w:val="2"/>
  </w:num>
  <w:num w:numId="3" w16cid:durableId="10647495">
    <w:abstractNumId w:val="3"/>
  </w:num>
  <w:num w:numId="4" w16cid:durableId="1059204371">
    <w:abstractNumId w:val="0"/>
  </w:num>
  <w:num w:numId="5" w16cid:durableId="89705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CB"/>
    <w:rsid w:val="00024903"/>
    <w:rsid w:val="000C480A"/>
    <w:rsid w:val="0028531C"/>
    <w:rsid w:val="00467BCB"/>
    <w:rsid w:val="0054444F"/>
    <w:rsid w:val="00564314"/>
    <w:rsid w:val="009A0586"/>
    <w:rsid w:val="009B5061"/>
    <w:rsid w:val="00A62C30"/>
    <w:rsid w:val="00D4220C"/>
    <w:rsid w:val="00D536A9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216A7"/>
  <w15:chartTrackingRefBased/>
  <w15:docId w15:val="{9E5E2FCC-B537-479E-A02D-6062618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B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67BCB"/>
    <w:rPr>
      <w:b/>
      <w:bCs/>
    </w:rPr>
  </w:style>
  <w:style w:type="character" w:styleId="nfasis">
    <w:name w:val="Emphasis"/>
    <w:basedOn w:val="Fuentedeprrafopredeter"/>
    <w:uiPriority w:val="20"/>
    <w:qFormat/>
    <w:rsid w:val="0028531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A0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586"/>
  </w:style>
  <w:style w:type="paragraph" w:styleId="Piedepgina">
    <w:name w:val="footer"/>
    <w:basedOn w:val="Normal"/>
    <w:link w:val="PiedepginaCar"/>
    <w:uiPriority w:val="99"/>
    <w:unhideWhenUsed/>
    <w:rsid w:val="009A0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122-7D78-47FF-8F1A-45546EF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2357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Pulmahue</dc:creator>
  <cp:keywords/>
  <dc:description/>
  <cp:lastModifiedBy>Vanessa Velasquez</cp:lastModifiedBy>
  <cp:revision>5</cp:revision>
  <dcterms:created xsi:type="dcterms:W3CDTF">2025-12-10T15:12:00Z</dcterms:created>
  <dcterms:modified xsi:type="dcterms:W3CDTF">2025-12-11T20:58:00Z</dcterms:modified>
</cp:coreProperties>
</file>